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-426149</wp:posOffset>
                </wp:positionH>
                <wp:positionV relativeFrom="topMargin">
                  <wp:posOffset>1693447</wp:posOffset>
                </wp:positionV>
                <wp:extent cx="11544300" cy="1114425"/>
                <wp:effectExtent b="0" l="0" r="0" t="0"/>
                <wp:wrapSquare wrapText="bothSides" distB="0" distT="0" distL="114300" distR="114300"/>
                <wp:docPr id="10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3227550"/>
                          <a:ext cx="10692000" cy="1104900"/>
                        </a:xfrm>
                        <a:prstGeom prst="rect">
                          <a:avLst/>
                        </a:prstGeom>
                        <a:solidFill>
                          <a:srgbClr val="76B72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  <w:t xml:space="preserve">ERGOTERAPIE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-426149</wp:posOffset>
                </wp:positionH>
                <wp:positionV relativeFrom="topMargin">
                  <wp:posOffset>1693447</wp:posOffset>
                </wp:positionV>
                <wp:extent cx="11544300" cy="1114425"/>
                <wp:effectExtent b="0" l="0" r="0" t="0"/>
                <wp:wrapSquare wrapText="bothSides" distB="0" distT="0" distL="114300" distR="114300"/>
                <wp:docPr id="10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44300" cy="1114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6.999999999999602" w:tblpY="0"/>
        <w:tblW w:w="14100.0" w:type="dxa"/>
        <w:jc w:val="left"/>
        <w:tblInd w:w="-426.0" w:type="dxa"/>
        <w:tblBorders>
          <w:top w:color="0f243e" w:space="0" w:sz="4" w:val="single"/>
          <w:left w:color="0f243e" w:space="0" w:sz="4" w:val="single"/>
          <w:bottom w:color="0f243e" w:space="0" w:sz="4" w:val="single"/>
          <w:right w:color="0f243e" w:space="0" w:sz="4" w:val="single"/>
          <w:insideH w:color="0f243e" w:space="0" w:sz="4" w:val="single"/>
          <w:insideV w:color="0f243e" w:space="0" w:sz="4" w:val="single"/>
        </w:tblBorders>
        <w:tblLayout w:type="fixed"/>
        <w:tblLook w:val="0000"/>
      </w:tblPr>
      <w:tblGrid>
        <w:gridCol w:w="2985"/>
        <w:gridCol w:w="2175"/>
        <w:gridCol w:w="2025"/>
        <w:gridCol w:w="2235"/>
        <w:gridCol w:w="2220"/>
        <w:gridCol w:w="2460"/>
        <w:tblGridChange w:id="0">
          <w:tblGrid>
            <w:gridCol w:w="2985"/>
            <w:gridCol w:w="2175"/>
            <w:gridCol w:w="2025"/>
            <w:gridCol w:w="2235"/>
            <w:gridCol w:w="2220"/>
            <w:gridCol w:w="2460"/>
          </w:tblGrid>
        </w:tblGridChange>
      </w:tblGrid>
      <w:tr>
        <w:trPr>
          <w:cantSplit w:val="0"/>
          <w:trHeight w:val="1077" w:hRule="atLeast"/>
          <w:tblHeader w:val="0"/>
        </w:trPr>
        <w:tc>
          <w:tcPr>
            <w:tcBorders>
              <w:top w:color="244061" w:space="0" w:sz="18" w:val="single"/>
              <w:left w:color="244061" w:space="0" w:sz="18" w:val="single"/>
              <w:bottom w:color="244061" w:space="0" w:sz="18" w:val="single"/>
              <w:right w:color="244061" w:space="0" w:sz="18" w:val="single"/>
            </w:tcBorders>
            <w:shd w:fill="76b72a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Provozní a ordinační doba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18" w:val="single"/>
              <w:left w:color="244061" w:space="0" w:sz="18" w:val="single"/>
              <w:bottom w:color="244061" w:space="0" w:sz="18" w:val="single"/>
              <w:right w:color="244061" w:space="0" w:sz="4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3">
            <w:pPr>
              <w:ind w:left="175" w:right="123" w:firstLine="0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pondělí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18" w:val="single"/>
              <w:right w:color="244061" w:space="0" w:sz="4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4">
            <w:pPr>
              <w:ind w:left="175" w:right="123" w:firstLine="0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úterý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18" w:val="single"/>
              <w:right w:color="244061" w:space="0" w:sz="4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5">
            <w:pPr>
              <w:ind w:left="175" w:right="123" w:firstLine="0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středa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18" w:val="single"/>
              <w:right w:color="244061" w:space="0" w:sz="4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6">
            <w:pPr>
              <w:ind w:left="175" w:right="123" w:firstLine="0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čtvrtek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18" w:val="single"/>
              <w:right w:color="244061" w:space="0" w:sz="18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7">
            <w:pPr>
              <w:ind w:left="175" w:right="123" w:firstLine="0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pátek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7" w:hRule="atLeast"/>
          <w:tblHeader w:val="0"/>
        </w:trPr>
        <w:tc>
          <w:tcPr>
            <w:tcBorders>
              <w:top w:color="244061" w:space="0" w:sz="18" w:val="single"/>
              <w:left w:color="244061" w:space="0" w:sz="18" w:val="single"/>
              <w:bottom w:color="244061" w:space="0" w:sz="4" w:val="dotted"/>
              <w:right w:color="244061" w:space="0" w:sz="18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8">
            <w:pPr>
              <w:ind w:left="176" w:firstLine="0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dopoledne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18" w:val="single"/>
              <w:left w:color="244061" w:space="0" w:sz="18" w:val="single"/>
              <w:bottom w:color="244061" w:space="0" w:sz="4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7,00 -12,00</w:t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4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7,00 -12,00</w:t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4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7,00 -12,00</w:t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4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7,00 -12,00</w:t>
            </w:r>
          </w:p>
        </w:tc>
        <w:tc>
          <w:tcPr>
            <w:tcBorders>
              <w:top w:color="244061" w:space="0" w:sz="18" w:val="single"/>
              <w:left w:color="244061" w:space="0" w:sz="4" w:val="single"/>
              <w:bottom w:color="244061" w:space="0" w:sz="4" w:val="single"/>
              <w:right w:color="244061" w:space="0" w:sz="18" w:val="single"/>
            </w:tcBorders>
          </w:tcPr>
          <w:p w:rsidR="00000000" w:rsidDel="00000000" w:rsidP="00000000" w:rsidRDefault="00000000" w:rsidRPr="00000000" w14:paraId="0000000D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7,00 -12,00</w:t>
            </w:r>
          </w:p>
        </w:tc>
      </w:tr>
      <w:tr>
        <w:trPr>
          <w:cantSplit w:val="0"/>
          <w:trHeight w:val="1077" w:hRule="atLeast"/>
          <w:tblHeader w:val="0"/>
        </w:trPr>
        <w:tc>
          <w:tcPr>
            <w:tcBorders>
              <w:top w:color="244061" w:space="0" w:sz="4" w:val="dotted"/>
              <w:left w:color="244061" w:space="0" w:sz="18" w:val="single"/>
              <w:bottom w:color="244061" w:space="0" w:sz="18" w:val="single"/>
              <w:right w:color="244061" w:space="0" w:sz="18" w:val="single"/>
            </w:tcBorders>
            <w:shd w:fill="ccff99" w:val="clear"/>
            <w:vAlign w:val="center"/>
          </w:tcPr>
          <w:p w:rsidR="00000000" w:rsidDel="00000000" w:rsidP="00000000" w:rsidRDefault="00000000" w:rsidRPr="00000000" w14:paraId="0000000E">
            <w:pPr>
              <w:ind w:left="176" w:firstLine="0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odpoledne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4061" w:space="0" w:sz="4" w:val="single"/>
              <w:left w:color="244061" w:space="0" w:sz="18" w:val="single"/>
              <w:bottom w:color="244061" w:space="0" w:sz="18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12,30-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16,00</w:t>
            </w:r>
          </w:p>
        </w:tc>
        <w:tc>
          <w:tcPr>
            <w:tcBorders>
              <w:top w:color="244061" w:space="0" w:sz="4" w:val="single"/>
              <w:left w:color="244061" w:space="0" w:sz="4" w:val="single"/>
              <w:bottom w:color="244061" w:space="0" w:sz="18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11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12,30-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16,00</w:t>
            </w:r>
          </w:p>
        </w:tc>
        <w:tc>
          <w:tcPr>
            <w:tcBorders>
              <w:top w:color="244061" w:space="0" w:sz="4" w:val="single"/>
              <w:left w:color="244061" w:space="0" w:sz="4" w:val="single"/>
              <w:bottom w:color="244061" w:space="0" w:sz="18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12,30-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16,00</w:t>
            </w:r>
          </w:p>
        </w:tc>
        <w:tc>
          <w:tcPr>
            <w:tcBorders>
              <w:top w:color="244061" w:space="0" w:sz="4" w:val="single"/>
              <w:left w:color="244061" w:space="0" w:sz="4" w:val="single"/>
              <w:bottom w:color="244061" w:space="0" w:sz="18" w:val="single"/>
              <w:right w:color="244061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12,30-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16,00</w:t>
            </w:r>
          </w:p>
        </w:tc>
        <w:tc>
          <w:tcPr>
            <w:tcBorders>
              <w:top w:color="244061" w:space="0" w:sz="4" w:val="single"/>
              <w:left w:color="244061" w:space="0" w:sz="4" w:val="single"/>
              <w:bottom w:color="244061" w:space="0" w:sz="18" w:val="single"/>
              <w:right w:color="244061" w:space="0" w:sz="18" w:val="single"/>
            </w:tcBorders>
          </w:tcPr>
          <w:p w:rsidR="00000000" w:rsidDel="00000000" w:rsidP="00000000" w:rsidRDefault="00000000" w:rsidRPr="00000000" w14:paraId="00000017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12,30-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317" w:firstLine="0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15,00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Polední přestávka: 12,00 - 12,30 hod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Vedoucí zdravotního úseku a léčebné rehabilitace: </w:t>
      </w: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Marcela Záděrová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Odborný zástupce: Veronika Václavková, DiS.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4"/>
          <w:szCs w:val="24"/>
          <w:rtl w:val="0"/>
        </w:rPr>
        <w:t xml:space="preserve">Email</w:t>
      </w: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 </w:t>
      </w: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ergoterapie</w:t>
      </w: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@kocianka.cz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Telefon:  515 504 </w:t>
      </w: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287-289, +420 770 193 366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Smluvní partneři: 111, 207, 205, 201, 213, 211</w:t>
      </w:r>
      <w:r w:rsidDel="00000000" w:rsidR="00000000" w:rsidRPr="00000000">
        <w:rPr>
          <w:rtl w:val="0"/>
        </w:rPr>
      </w:r>
    </w:p>
    <w:sectPr>
      <w:headerReference r:id="rId8" w:type="default"/>
      <w:pgSz w:h="11906" w:w="16838" w:orient="landscape"/>
      <w:pgMar w:bottom="568" w:top="180" w:left="1417" w:right="1417" w:header="143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Black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536"/>
        <w:tab w:val="right" w:leader="none" w:pos="9072"/>
      </w:tabs>
      <w:spacing w:after="200" w:line="276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drawing>
        <wp:inline distB="0" distT="0" distL="0" distR="0">
          <wp:extent cx="4488815" cy="1258570"/>
          <wp:effectExtent b="0" l="0" r="0" t="0"/>
          <wp:docPr descr="logo_CENTRUM_KOCIANKA-01" id="1027" name="image1.jpg"/>
          <a:graphic>
            <a:graphicData uri="http://schemas.openxmlformats.org/drawingml/2006/picture">
              <pic:pic>
                <pic:nvPicPr>
                  <pic:cNvPr descr="logo_CENTRUM_KOCIANKA-01" id="0" name="image1.jpg"/>
                  <pic:cNvPicPr preferRelativeResize="0"/>
                </pic:nvPicPr>
                <pic:blipFill>
                  <a:blip r:embed="rId1"/>
                  <a:srcRect b="26324" l="0" r="0" t="17873"/>
                  <a:stretch>
                    <a:fillRect/>
                  </a:stretch>
                </pic:blipFill>
                <pic:spPr>
                  <a:xfrm>
                    <a:off x="0" y="0"/>
                    <a:ext cx="4488815" cy="12585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ní">
    <w:name w:val="Normální"/>
    <w:next w:val="Normální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cs-CZ"/>
    </w:rPr>
  </w:style>
  <w:style w:type="character" w:styleId="Standardnípísmoodstavce">
    <w:name w:val="Standardní písmo odstavce"/>
    <w:next w:val="Standardnípísmoodstavce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nítabulka">
    <w:name w:val="Normální tabulka"/>
    <w:next w:val="Normálnítabulk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>
    <w:name w:val="Bez seznamu"/>
    <w:next w:val="Bezseznamu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Mřížkatabulky">
    <w:name w:val="Mřížka tabulky"/>
    <w:basedOn w:val="Normálnítabulka"/>
    <w:next w:val="Mřížkatabulky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Mřížkatabulky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textovýodkaz">
    <w:name w:val="Hypertextový odkaz"/>
    <w:next w:val="Hypertextovýodkaz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Rozvrženídokumentu">
    <w:name w:val="Rozvržení dokumentu"/>
    <w:basedOn w:val="Normální"/>
    <w:next w:val="Rozvrženídokumentu"/>
    <w:autoRedefine w:val="0"/>
    <w:hidden w:val="0"/>
    <w:qFormat w:val="0"/>
    <w:pPr>
      <w:shd w:color="auto" w:fill="000080" w:val="clear"/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cs-CZ"/>
    </w:rPr>
  </w:style>
  <w:style w:type="paragraph" w:styleId="Záhlaví">
    <w:name w:val="Záhlaví"/>
    <w:basedOn w:val="Normální"/>
    <w:next w:val="Záhlaví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ZáhlavíChar">
    <w:name w:val="Záhlaví Char"/>
    <w:next w:val="Záhlaví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Zápatí">
    <w:name w:val="Zápatí"/>
    <w:basedOn w:val="Normální"/>
    <w:next w:val="Zápatí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ZápatíChar">
    <w:name w:val="Zápatí Char"/>
    <w:next w:val="Zápatí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dbLxJz79DWO1qPvU+240/6jIpw==">CgMxLjA4AHIhMUJHc0NrcHFteTVrcnZDQUlmVDJLcnhjb19NRmJycHF3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2014-04-04T09:26:00Z</dcterms:created>
  <dc:creator>Vlastimil Loveček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